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80" w:before="280" w:line="360" w:lineRule="auto"/>
        <w:ind w:right="-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Modelo do termo de compromisso</w:t>
      </w:r>
    </w:p>
    <w:p w:rsidR="00000000" w:rsidDel="00000000" w:rsidP="00000000" w:rsidRDefault="00000000" w:rsidRPr="00000000" w14:paraId="00000002">
      <w:pPr>
        <w:widowControl w:val="0"/>
        <w:spacing w:after="280" w:before="280" w:line="360" w:lineRule="auto"/>
        <w:ind w:right="-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widowControl w:val="0"/>
        <w:spacing w:after="280" w:before="280" w:line="360" w:lineRule="auto"/>
        <w:ind w:right="-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 ________________, ________/____________/2020.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________________________________________________, RG nº: _________________, CPF nº: ________________, residente e domiciliado à ___________________________________________________________________, bairro _______________, na cidade de ______________UF: _______na condição de responsável pela apresentação da iniciativa inscrita noEdital de Chamamento Público SECTUR nº 03/2020, de _______________ de 2020 CHAMAMENTO PÚBLICO PARA SELEÇÃO E FOMENTO DE PROPOSTAS CULTURAIS DE CRIAÇÃO, PERFORMANCE OU FORMAÇÃO, reconheço sob as penas da lei que: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dos meus direitos e deveres e dos procedimentos definidos pelo  Edital de Chamamento Público SECTUR nº 03/2020, de_____________ 2020, zelando pela observância das suas determinações;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as informações e documentos apresentados nesta inscrição são de minha inteira responsabilidade, sendo a expressão da verdade;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a Secretaria Municipal de Cultura e Turismo de Águas Lindas de Goiás a publicar e divulgar, mediante reprodução, distribuição, comunicação ao público e quaisquer outras modalidades de utilização, sem quaisquer ônus, por tempo indeterminado, os conteúdos desta inscrição;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estar ciente e de acordo que a publicação e divulgação dos materiais poderá ser realizada inclusive em universidades, escolas, seminários, congressos, outros eventos e na mídia em geral, no Brasil e no exterior, observadas as legislações vigentes de cada país;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não me enquadro nas vedações expressas no item 3.3 e seus subitens expressos no presente edital, e;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não ter sido premiado(a) em nenhum outro edital referente a Lei Aldir Blanc.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 xml:space="preserve">Por esta ser a expressão da minha vontade, declaro que assumo total responsabilidade pela veracidade das informações e pelos documentos apresentados cujos direitos autorais estejam protegidos pela legislação vigente.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</w:t>
        <w:br w:type="textWrapping"/>
        <w:t xml:space="preserve">Assinatura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</w:t>
      </w:r>
    </w:p>
    <w:p w:rsidR="00000000" w:rsidDel="00000000" w:rsidP="00000000" w:rsidRDefault="00000000" w:rsidRPr="00000000" w14:paraId="0000000E">
      <w:pPr>
        <w:widowControl w:val="0"/>
        <w:spacing w:after="280" w:before="280" w:line="360" w:lineRule="auto"/>
        <w:ind w:right="-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